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FD74" w14:textId="47D78F85" w:rsidR="00853505" w:rsidRDefault="00762925" w:rsidP="00853505">
      <w:pPr>
        <w:jc w:val="center"/>
      </w:pPr>
      <w:r w:rsidRPr="00D13CC2">
        <w:rPr>
          <w:noProof/>
        </w:rPr>
        <w:drawing>
          <wp:inline distT="0" distB="0" distL="0" distR="0" wp14:anchorId="33A9C1AD" wp14:editId="51C5BD74">
            <wp:extent cx="5760720" cy="782747"/>
            <wp:effectExtent l="0" t="0" r="0" b="0"/>
            <wp:docPr id="119506031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E4CF2" w14:textId="24A8EEDF" w:rsidR="00853505" w:rsidRDefault="0085350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459C2" w14:paraId="37676E03" w14:textId="77777777" w:rsidTr="00E814F2">
        <w:tc>
          <w:tcPr>
            <w:tcW w:w="9062" w:type="dxa"/>
            <w:gridSpan w:val="2"/>
          </w:tcPr>
          <w:p w14:paraId="4F34BBBA" w14:textId="77777777" w:rsidR="000459C2" w:rsidRDefault="000459C2" w:rsidP="000459C2">
            <w:pPr>
              <w:pStyle w:val="Default"/>
            </w:pPr>
          </w:p>
          <w:p w14:paraId="26E7284B" w14:textId="2F88F4B8" w:rsidR="00E55005" w:rsidRDefault="000459C2" w:rsidP="00E55005">
            <w:pPr>
              <w:pStyle w:val="Default"/>
              <w:jc w:val="center"/>
              <w:rPr>
                <w:sz w:val="22"/>
                <w:szCs w:val="22"/>
              </w:rPr>
            </w:pPr>
            <w:r w:rsidRPr="00E55005">
              <w:rPr>
                <w:b/>
                <w:bCs/>
                <w:sz w:val="22"/>
                <w:szCs w:val="22"/>
              </w:rPr>
              <w:t xml:space="preserve">MAS </w:t>
            </w:r>
            <w:r w:rsidR="00E55005" w:rsidRPr="00E55005">
              <w:rPr>
                <w:b/>
                <w:bCs/>
                <w:sz w:val="22"/>
                <w:szCs w:val="22"/>
              </w:rPr>
              <w:t>Blanský les – Netolicko o.p.s.</w:t>
            </w:r>
            <w:r w:rsidRPr="000459C2">
              <w:rPr>
                <w:sz w:val="22"/>
                <w:szCs w:val="22"/>
              </w:rPr>
              <w:t>, nositel</w:t>
            </w:r>
            <w:r w:rsidR="00E55005">
              <w:rPr>
                <w:sz w:val="22"/>
                <w:szCs w:val="22"/>
              </w:rPr>
              <w:t xml:space="preserve"> Strategie</w:t>
            </w:r>
            <w:r w:rsidRPr="000459C2">
              <w:rPr>
                <w:sz w:val="22"/>
                <w:szCs w:val="22"/>
              </w:rPr>
              <w:t xml:space="preserve"> „</w:t>
            </w:r>
            <w:r w:rsidR="00E55005" w:rsidRPr="00E55005">
              <w:rPr>
                <w:sz w:val="22"/>
                <w:szCs w:val="22"/>
              </w:rPr>
              <w:t>MAS Blanský les - Netolicko, čertovsky hezké místo: pro život, relaxaci a rozvoj (2021-2029)</w:t>
            </w:r>
            <w:r w:rsidRPr="000459C2">
              <w:rPr>
                <w:sz w:val="22"/>
                <w:szCs w:val="22"/>
              </w:rPr>
              <w:t xml:space="preserve">“ (dále jen SCLLD) vyhlašuje </w:t>
            </w:r>
            <w:r w:rsidR="00762925">
              <w:rPr>
                <w:sz w:val="22"/>
                <w:szCs w:val="22"/>
              </w:rPr>
              <w:t>4</w:t>
            </w:r>
            <w:r w:rsidRPr="000459C2">
              <w:rPr>
                <w:sz w:val="22"/>
                <w:szCs w:val="22"/>
              </w:rPr>
              <w:t>. výzvu k předkládání žádostí o podporu z Operačního programu Technologie a aplikace pro konkurenceschopnost s</w:t>
            </w:r>
            <w:r w:rsidR="00F60D7C">
              <w:rPr>
                <w:sz w:val="22"/>
                <w:szCs w:val="22"/>
              </w:rPr>
              <w:t> </w:t>
            </w:r>
            <w:r w:rsidRPr="000459C2">
              <w:rPr>
                <w:sz w:val="22"/>
                <w:szCs w:val="22"/>
              </w:rPr>
              <w:t>názvem</w:t>
            </w:r>
          </w:p>
          <w:p w14:paraId="03D7F765" w14:textId="77777777" w:rsidR="00F60D7C" w:rsidRDefault="00F60D7C" w:rsidP="00E5500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5CA3057" w14:textId="6742AC3F" w:rsidR="00E55005" w:rsidRPr="00E55005" w:rsidRDefault="000459C2" w:rsidP="00E55005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E55005">
              <w:rPr>
                <w:b/>
                <w:bCs/>
                <w:sz w:val="28"/>
                <w:szCs w:val="28"/>
              </w:rPr>
              <w:t>„</w:t>
            </w:r>
            <w:r w:rsidR="00762925">
              <w:rPr>
                <w:b/>
                <w:bCs/>
                <w:sz w:val="28"/>
                <w:szCs w:val="28"/>
              </w:rPr>
              <w:t>4. výzva OP TAK IV.</w:t>
            </w:r>
            <w:r w:rsidRPr="00E55005">
              <w:rPr>
                <w:b/>
                <w:bCs/>
                <w:sz w:val="28"/>
                <w:szCs w:val="28"/>
              </w:rPr>
              <w:t>“</w:t>
            </w:r>
          </w:p>
          <w:p w14:paraId="480FC59F" w14:textId="77777777" w:rsidR="00E55005" w:rsidRDefault="00E55005" w:rsidP="00E55005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388E68BC" w14:textId="77777777" w:rsidR="00762925" w:rsidRPr="00762925" w:rsidRDefault="000459C2" w:rsidP="0076292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55005">
              <w:rPr>
                <w:b/>
                <w:bCs/>
                <w:sz w:val="22"/>
                <w:szCs w:val="22"/>
              </w:rPr>
              <w:t>VAZBA NA VÝZVU ŘO OP TAK</w:t>
            </w:r>
            <w:r w:rsidR="00762925">
              <w:rPr>
                <w:b/>
                <w:bCs/>
                <w:sz w:val="22"/>
                <w:szCs w:val="22"/>
              </w:rPr>
              <w:t xml:space="preserve">: </w:t>
            </w:r>
            <w:r w:rsidR="00762925" w:rsidRPr="00762925">
              <w:rPr>
                <w:b/>
                <w:bCs/>
                <w:sz w:val="22"/>
                <w:szCs w:val="22"/>
              </w:rPr>
              <w:t>Technologie pro MAS (CLLD) – výzva II.</w:t>
            </w:r>
          </w:p>
          <w:p w14:paraId="618E9E9A" w14:textId="77777777" w:rsidR="000459C2" w:rsidRDefault="000459C2"/>
        </w:tc>
      </w:tr>
      <w:tr w:rsidR="00E55005" w14:paraId="21A78D7F" w14:textId="77777777" w:rsidTr="001F15F4">
        <w:tc>
          <w:tcPr>
            <w:tcW w:w="9062" w:type="dxa"/>
            <w:gridSpan w:val="2"/>
          </w:tcPr>
          <w:p w14:paraId="530C806C" w14:textId="144DEEEF" w:rsidR="00E55005" w:rsidRDefault="00E55005">
            <w:r w:rsidRPr="00E55005">
              <w:rPr>
                <w:b/>
                <w:bCs/>
              </w:rPr>
              <w:t>Pravidla výzvy:</w:t>
            </w:r>
          </w:p>
        </w:tc>
      </w:tr>
      <w:tr w:rsidR="000459C2" w14:paraId="02C93CF0" w14:textId="77777777" w:rsidTr="00266F59">
        <w:tc>
          <w:tcPr>
            <w:tcW w:w="3256" w:type="dxa"/>
          </w:tcPr>
          <w:p w14:paraId="33EC07F2" w14:textId="642220E4" w:rsidR="000459C2" w:rsidRDefault="00E55005">
            <w:r>
              <w:t>Druh výzvy</w:t>
            </w:r>
            <w:r w:rsidR="00F60D7C">
              <w:t>:</w:t>
            </w:r>
          </w:p>
        </w:tc>
        <w:tc>
          <w:tcPr>
            <w:tcW w:w="5806" w:type="dxa"/>
          </w:tcPr>
          <w:p w14:paraId="00F99B58" w14:textId="167E0EC9" w:rsidR="000459C2" w:rsidRDefault="00F60D7C">
            <w:r>
              <w:t>Kolová</w:t>
            </w:r>
          </w:p>
        </w:tc>
      </w:tr>
      <w:tr w:rsidR="000459C2" w14:paraId="4EEF4965" w14:textId="77777777" w:rsidTr="00266F59">
        <w:tc>
          <w:tcPr>
            <w:tcW w:w="3256" w:type="dxa"/>
          </w:tcPr>
          <w:p w14:paraId="7D337EFA" w14:textId="5CBD458D" w:rsidR="000459C2" w:rsidRDefault="00F60D7C">
            <w:r>
              <w:t>Datum a čas vyhlášení výzvy:</w:t>
            </w:r>
          </w:p>
        </w:tc>
        <w:tc>
          <w:tcPr>
            <w:tcW w:w="5806" w:type="dxa"/>
          </w:tcPr>
          <w:p w14:paraId="3B9B4693" w14:textId="5CFB7E55" w:rsidR="000459C2" w:rsidRDefault="00762925">
            <w:r>
              <w:t>24.6.2026, 12:00</w:t>
            </w:r>
          </w:p>
        </w:tc>
      </w:tr>
      <w:tr w:rsidR="000459C2" w14:paraId="0D9BC800" w14:textId="77777777" w:rsidTr="00266F59">
        <w:tc>
          <w:tcPr>
            <w:tcW w:w="3256" w:type="dxa"/>
          </w:tcPr>
          <w:p w14:paraId="4CDF9948" w14:textId="5EBC5621" w:rsidR="000459C2" w:rsidRDefault="00F60D7C">
            <w:r>
              <w:t>Datum a čas zahájení příjmu projektových záměrů</w:t>
            </w:r>
          </w:p>
        </w:tc>
        <w:tc>
          <w:tcPr>
            <w:tcW w:w="5806" w:type="dxa"/>
          </w:tcPr>
          <w:p w14:paraId="39084715" w14:textId="40BB7BC5" w:rsidR="000459C2" w:rsidRDefault="00762925">
            <w:r>
              <w:t>1.7.2026, 8:00</w:t>
            </w:r>
          </w:p>
        </w:tc>
      </w:tr>
      <w:tr w:rsidR="000459C2" w14:paraId="64779940" w14:textId="77777777" w:rsidTr="00266F59">
        <w:tc>
          <w:tcPr>
            <w:tcW w:w="3256" w:type="dxa"/>
          </w:tcPr>
          <w:p w14:paraId="2C545389" w14:textId="2C1D1142" w:rsidR="000459C2" w:rsidRDefault="00F60D7C">
            <w:r>
              <w:t>Datum a čas ukončení příjmu projektových záměrů</w:t>
            </w:r>
          </w:p>
        </w:tc>
        <w:tc>
          <w:tcPr>
            <w:tcW w:w="5806" w:type="dxa"/>
          </w:tcPr>
          <w:p w14:paraId="3A1576B4" w14:textId="14868DD8" w:rsidR="000459C2" w:rsidRDefault="00762925">
            <w:r>
              <w:t>14.8.2026, 23:59</w:t>
            </w:r>
          </w:p>
        </w:tc>
      </w:tr>
      <w:tr w:rsidR="000459C2" w14:paraId="073688DF" w14:textId="77777777" w:rsidTr="00266F59">
        <w:tc>
          <w:tcPr>
            <w:tcW w:w="3256" w:type="dxa"/>
          </w:tcPr>
          <w:p w14:paraId="5B3F1F7D" w14:textId="3AB203D1" w:rsidR="000459C2" w:rsidRDefault="00F60D7C">
            <w:r>
              <w:t>Seminář pro žadatele</w:t>
            </w:r>
          </w:p>
        </w:tc>
        <w:tc>
          <w:tcPr>
            <w:tcW w:w="5806" w:type="dxa"/>
          </w:tcPr>
          <w:p w14:paraId="1FA7E630" w14:textId="54494972" w:rsidR="000459C2" w:rsidRDefault="00762925">
            <w:r>
              <w:t>Konzultace probíhají individuálně v</w:t>
            </w:r>
            <w:r w:rsidR="00F60D7C">
              <w:t xml:space="preserve"> kancelář</w:t>
            </w:r>
            <w:r>
              <w:t>i</w:t>
            </w:r>
            <w:r w:rsidR="00F60D7C">
              <w:t xml:space="preserve"> MAS, Mírové náměstí 208, Netolice</w:t>
            </w:r>
          </w:p>
        </w:tc>
      </w:tr>
      <w:tr w:rsidR="000459C2" w14:paraId="5CAA0C5A" w14:textId="77777777" w:rsidTr="00266F59">
        <w:tc>
          <w:tcPr>
            <w:tcW w:w="3256" w:type="dxa"/>
          </w:tcPr>
          <w:p w14:paraId="19982F5A" w14:textId="641BA631" w:rsidR="000459C2" w:rsidRDefault="00F60D7C">
            <w:r>
              <w:t>Datum zahájení realizace projektu</w:t>
            </w:r>
          </w:p>
        </w:tc>
        <w:tc>
          <w:tcPr>
            <w:tcW w:w="5806" w:type="dxa"/>
          </w:tcPr>
          <w:p w14:paraId="7E5D4EEE" w14:textId="646D5A29" w:rsidR="000459C2" w:rsidRDefault="00F60D7C" w:rsidP="00F60D7C">
            <w:r>
              <w:t>Zahájení realizace projektu nesmí být dřívější, než je den podání žádosti o dotaci</w:t>
            </w:r>
            <w:r w:rsidR="00762925">
              <w:t xml:space="preserve"> v ISKP21+</w:t>
            </w:r>
            <w:r>
              <w:t xml:space="preserve">, výdaje </w:t>
            </w:r>
            <w:r w:rsidR="00762925">
              <w:t>realizované</w:t>
            </w:r>
            <w:r>
              <w:t xml:space="preserve"> před tímto datem jsou považovány za nezpůsobilé</w:t>
            </w:r>
          </w:p>
        </w:tc>
      </w:tr>
      <w:tr w:rsidR="000459C2" w14:paraId="2B18A654" w14:textId="77777777" w:rsidTr="00266F59">
        <w:tc>
          <w:tcPr>
            <w:tcW w:w="3256" w:type="dxa"/>
          </w:tcPr>
          <w:p w14:paraId="63B5AC1A" w14:textId="3C96C345" w:rsidR="000459C2" w:rsidRDefault="00F60D7C">
            <w:r w:rsidRPr="00F60D7C">
              <w:t>Datum ukončení realizace projektu</w:t>
            </w:r>
          </w:p>
        </w:tc>
        <w:tc>
          <w:tcPr>
            <w:tcW w:w="5806" w:type="dxa"/>
          </w:tcPr>
          <w:p w14:paraId="4B984194" w14:textId="5C319664" w:rsidR="000459C2" w:rsidRDefault="00762925">
            <w:r w:rsidRPr="00762925">
              <w:t>Ukončení fyzické realizace: 31. 08. 2028</w:t>
            </w:r>
          </w:p>
        </w:tc>
      </w:tr>
      <w:tr w:rsidR="000459C2" w14:paraId="29E7070D" w14:textId="77777777" w:rsidTr="00266F59">
        <w:tc>
          <w:tcPr>
            <w:tcW w:w="3256" w:type="dxa"/>
          </w:tcPr>
          <w:p w14:paraId="78282058" w14:textId="6BBF1DF2" w:rsidR="000459C2" w:rsidRDefault="00F60D7C">
            <w:r w:rsidRPr="00F60D7C">
              <w:t xml:space="preserve">Alokace výzvy MAS </w:t>
            </w:r>
          </w:p>
        </w:tc>
        <w:tc>
          <w:tcPr>
            <w:tcW w:w="5806" w:type="dxa"/>
          </w:tcPr>
          <w:p w14:paraId="366DB5DF" w14:textId="01523AAC" w:rsidR="000459C2" w:rsidRDefault="00762925">
            <w:r>
              <w:t>2 980 000</w:t>
            </w:r>
            <w:r w:rsidR="00F60D7C">
              <w:t xml:space="preserve"> </w:t>
            </w:r>
            <w:r w:rsidR="007E29F7">
              <w:t>K</w:t>
            </w:r>
            <w:r w:rsidR="00F60D7C">
              <w:t>č</w:t>
            </w:r>
          </w:p>
        </w:tc>
      </w:tr>
      <w:tr w:rsidR="000459C2" w14:paraId="52DA79F8" w14:textId="77777777" w:rsidTr="00266F59">
        <w:tc>
          <w:tcPr>
            <w:tcW w:w="3256" w:type="dxa"/>
          </w:tcPr>
          <w:p w14:paraId="515D3D21" w14:textId="779CDE77" w:rsidR="000459C2" w:rsidRDefault="00266F59">
            <w:r>
              <w:t>Míra podpory z EU</w:t>
            </w:r>
          </w:p>
        </w:tc>
        <w:tc>
          <w:tcPr>
            <w:tcW w:w="5806" w:type="dxa"/>
          </w:tcPr>
          <w:p w14:paraId="00FF07CA" w14:textId="30B78113" w:rsidR="000459C2" w:rsidRDefault="00266F59">
            <w:r>
              <w:t>50 %</w:t>
            </w:r>
          </w:p>
        </w:tc>
      </w:tr>
      <w:tr w:rsidR="000459C2" w14:paraId="3D1A3B1D" w14:textId="77777777" w:rsidTr="00266F59">
        <w:tc>
          <w:tcPr>
            <w:tcW w:w="3256" w:type="dxa"/>
          </w:tcPr>
          <w:p w14:paraId="20D4AAA5" w14:textId="77777777" w:rsidR="00266F59" w:rsidRDefault="00266F59" w:rsidP="00266F59">
            <w:r>
              <w:t>Minimální a maximální výše</w:t>
            </w:r>
          </w:p>
          <w:p w14:paraId="5D325CF0" w14:textId="19A33377" w:rsidR="000459C2" w:rsidRDefault="00266F59" w:rsidP="00266F59">
            <w:r>
              <w:t>Celkových způsobilých výdajů projektu</w:t>
            </w:r>
          </w:p>
        </w:tc>
        <w:tc>
          <w:tcPr>
            <w:tcW w:w="5806" w:type="dxa"/>
          </w:tcPr>
          <w:p w14:paraId="7A76EAA7" w14:textId="77777777" w:rsidR="000459C2" w:rsidRDefault="00266F59">
            <w:r>
              <w:t>Minimum: 250 000 Kč</w:t>
            </w:r>
          </w:p>
          <w:p w14:paraId="70245693" w14:textId="7613554B" w:rsidR="00266F59" w:rsidRDefault="00266F59">
            <w:r>
              <w:t xml:space="preserve">Maximum: </w:t>
            </w:r>
            <w:r w:rsidR="00762925">
              <w:t>2 999 999</w:t>
            </w:r>
            <w:r>
              <w:t xml:space="preserve"> Kč</w:t>
            </w:r>
          </w:p>
        </w:tc>
      </w:tr>
      <w:tr w:rsidR="000459C2" w14:paraId="24897DB4" w14:textId="77777777" w:rsidTr="00266F59">
        <w:tc>
          <w:tcPr>
            <w:tcW w:w="3256" w:type="dxa"/>
          </w:tcPr>
          <w:p w14:paraId="05ADDFCE" w14:textId="4685837D" w:rsidR="000459C2" w:rsidRDefault="00266F59">
            <w:r w:rsidRPr="00266F59">
              <w:t>Podmínky veřejné podpory</w:t>
            </w:r>
          </w:p>
        </w:tc>
        <w:tc>
          <w:tcPr>
            <w:tcW w:w="5806" w:type="dxa"/>
          </w:tcPr>
          <w:p w14:paraId="7A6F8D37" w14:textId="1F19893F" w:rsidR="000459C2" w:rsidRDefault="00266F59">
            <w:r w:rsidRPr="00266F59">
              <w:t>Nařízení Komise (EU) č.1407/203 o de minimis</w:t>
            </w:r>
          </w:p>
        </w:tc>
      </w:tr>
      <w:tr w:rsidR="000459C2" w14:paraId="6717CF96" w14:textId="77777777" w:rsidTr="00266F59">
        <w:tc>
          <w:tcPr>
            <w:tcW w:w="3256" w:type="dxa"/>
          </w:tcPr>
          <w:p w14:paraId="19FD7F22" w14:textId="4CEA11D8" w:rsidR="000459C2" w:rsidRDefault="00266F59">
            <w:r w:rsidRPr="00266F59">
              <w:t>Forma podpory</w:t>
            </w:r>
          </w:p>
        </w:tc>
        <w:tc>
          <w:tcPr>
            <w:tcW w:w="5806" w:type="dxa"/>
          </w:tcPr>
          <w:p w14:paraId="2D02FFB0" w14:textId="297EAE58" w:rsidR="000459C2" w:rsidRDefault="00266F59">
            <w:r w:rsidRPr="00266F59">
              <w:t>Dotace-ex post financování</w:t>
            </w:r>
          </w:p>
        </w:tc>
      </w:tr>
      <w:tr w:rsidR="000459C2" w14:paraId="13EB7C5B" w14:textId="77777777" w:rsidTr="00266F59">
        <w:tc>
          <w:tcPr>
            <w:tcW w:w="3256" w:type="dxa"/>
          </w:tcPr>
          <w:p w14:paraId="27D44E5B" w14:textId="14BD529F" w:rsidR="000459C2" w:rsidRDefault="00266F59">
            <w:r w:rsidRPr="00266F59">
              <w:t>Místo realizace projektů</w:t>
            </w:r>
          </w:p>
        </w:tc>
        <w:tc>
          <w:tcPr>
            <w:tcW w:w="5806" w:type="dxa"/>
          </w:tcPr>
          <w:p w14:paraId="16CEBB13" w14:textId="2A78DD06" w:rsidR="000459C2" w:rsidRDefault="00266F59" w:rsidP="00266F59">
            <w:r>
              <w:t>Území působnosti MAS Blanský les – Netolicko o.p.s.. definované v SCLLD</w:t>
            </w:r>
          </w:p>
        </w:tc>
      </w:tr>
      <w:tr w:rsidR="000459C2" w14:paraId="793A1594" w14:textId="77777777" w:rsidTr="00266F59">
        <w:tc>
          <w:tcPr>
            <w:tcW w:w="3256" w:type="dxa"/>
          </w:tcPr>
          <w:p w14:paraId="522D86C9" w14:textId="331D09EE" w:rsidR="000459C2" w:rsidRDefault="00266F59">
            <w:r w:rsidRPr="00266F59">
              <w:t>Typy podporovaných projektů</w:t>
            </w:r>
          </w:p>
        </w:tc>
        <w:tc>
          <w:tcPr>
            <w:tcW w:w="5806" w:type="dxa"/>
          </w:tcPr>
          <w:p w14:paraId="36FCE8BE" w14:textId="77777777" w:rsidR="00762925" w:rsidRDefault="00762925" w:rsidP="00762925">
            <w:pPr>
              <w:jc w:val="both"/>
            </w:pPr>
            <w:r>
              <w:t>Pořízení nových technologických zařízení a vybavení vč. potřebné infrastruktury, dále pořízení výrobních</w:t>
            </w:r>
          </w:p>
          <w:p w14:paraId="40477A84" w14:textId="32907AE3" w:rsidR="00762925" w:rsidRDefault="00762925" w:rsidP="00762925">
            <w:pPr>
              <w:jc w:val="both"/>
            </w:pPr>
            <w:r>
              <w:t>strojů a zařízení, které nejen zvýší technologickou úroveň MSP a jejich konkurenceschopnost, ale také digitalizaci a automatizaci výroby a zefektivní poskytování služeb nebo vytvoří podmínky pro jejich zavedení.</w:t>
            </w:r>
          </w:p>
          <w:p w14:paraId="502279B6" w14:textId="77777777" w:rsidR="00762925" w:rsidRDefault="00762925" w:rsidP="00762925">
            <w:pPr>
              <w:jc w:val="both"/>
            </w:pPr>
          </w:p>
          <w:p w14:paraId="1133FD63" w14:textId="6BC7194C" w:rsidR="00762925" w:rsidRPr="00762925" w:rsidRDefault="00762925" w:rsidP="00762925">
            <w:pPr>
              <w:jc w:val="both"/>
              <w:rPr>
                <w:b/>
                <w:bCs/>
              </w:rPr>
            </w:pPr>
            <w:r w:rsidRPr="00762925">
              <w:rPr>
                <w:b/>
                <w:bCs/>
              </w:rPr>
              <w:t>Jedná se o následující aktivity:</w:t>
            </w:r>
          </w:p>
          <w:p w14:paraId="128C73DE" w14:textId="77777777" w:rsidR="00762925" w:rsidRDefault="00762925" w:rsidP="00762925">
            <w:pPr>
              <w:jc w:val="both"/>
            </w:pPr>
            <w:r>
              <w:t>a) Automatizace;</w:t>
            </w:r>
          </w:p>
          <w:p w14:paraId="3145C844" w14:textId="77777777" w:rsidR="00762925" w:rsidRDefault="00762925" w:rsidP="00762925">
            <w:pPr>
              <w:jc w:val="both"/>
            </w:pPr>
            <w:r>
              <w:t>b) Digitalizace;</w:t>
            </w:r>
          </w:p>
          <w:p w14:paraId="5D20B085" w14:textId="77777777" w:rsidR="00762925" w:rsidRDefault="00762925" w:rsidP="00762925">
            <w:pPr>
              <w:jc w:val="both"/>
            </w:pPr>
            <w:r>
              <w:t>c) Robotizace = manipulátory a skladování;</w:t>
            </w:r>
          </w:p>
          <w:p w14:paraId="4A20B3A9" w14:textId="77777777" w:rsidR="00762925" w:rsidRDefault="00762925" w:rsidP="00762925">
            <w:pPr>
              <w:jc w:val="both"/>
            </w:pPr>
            <w:r>
              <w:lastRenderedPageBreak/>
              <w:t>d) Web, cloud;</w:t>
            </w:r>
          </w:p>
          <w:p w14:paraId="63992FF6" w14:textId="77777777" w:rsidR="00762925" w:rsidRDefault="00762925" w:rsidP="00762925">
            <w:pPr>
              <w:jc w:val="both"/>
            </w:pPr>
            <w:r>
              <w:t>e) Komunikační a identifikační Infrastruktura, kybernetická bezpečnost;</w:t>
            </w:r>
          </w:p>
          <w:p w14:paraId="3E8643FD" w14:textId="77777777" w:rsidR="00266F59" w:rsidRDefault="00762925" w:rsidP="00762925">
            <w:pPr>
              <w:jc w:val="both"/>
            </w:pPr>
            <w:r>
              <w:t>f) Vybavení automatizované či modulární prodejny a pořízení výdejních boxů 24/7.</w:t>
            </w:r>
          </w:p>
          <w:p w14:paraId="36CA87D0" w14:textId="77777777" w:rsidR="00762925" w:rsidRDefault="00762925" w:rsidP="00762925">
            <w:pPr>
              <w:jc w:val="both"/>
            </w:pPr>
          </w:p>
          <w:p w14:paraId="30F3A4A4" w14:textId="6F686090" w:rsidR="00762925" w:rsidRDefault="00762925" w:rsidP="00762925">
            <w:pPr>
              <w:jc w:val="both"/>
            </w:pPr>
            <w:r>
              <w:t xml:space="preserve">Více informací viz text výzvy na </w:t>
            </w:r>
            <w:hyperlink r:id="rId6" w:history="1">
              <w:r w:rsidRPr="007B3238">
                <w:rPr>
                  <w:rStyle w:val="Hypertextovodkaz"/>
                </w:rPr>
                <w:t>https://optak.gov.cz/technologie-pro-mas-clld-vyzva-ii/a-610/</w:t>
              </w:r>
            </w:hyperlink>
          </w:p>
          <w:p w14:paraId="3798BA91" w14:textId="3F3B8571" w:rsidR="00762925" w:rsidRDefault="00762925" w:rsidP="00762925">
            <w:pPr>
              <w:jc w:val="both"/>
            </w:pPr>
          </w:p>
        </w:tc>
      </w:tr>
      <w:tr w:rsidR="007B5149" w14:paraId="40E4CA26" w14:textId="77777777" w:rsidTr="00266F59">
        <w:tc>
          <w:tcPr>
            <w:tcW w:w="3256" w:type="dxa"/>
          </w:tcPr>
          <w:p w14:paraId="0852A90D" w14:textId="6610D992" w:rsidR="007B5149" w:rsidRPr="00266F59" w:rsidRDefault="007B5149">
            <w:r>
              <w:lastRenderedPageBreak/>
              <w:t>Oprávnění žadatelé</w:t>
            </w:r>
          </w:p>
        </w:tc>
        <w:tc>
          <w:tcPr>
            <w:tcW w:w="5806" w:type="dxa"/>
          </w:tcPr>
          <w:p w14:paraId="662BFF0F" w14:textId="5EBC1C93" w:rsidR="007B5149" w:rsidRPr="00266F59" w:rsidRDefault="007B5149" w:rsidP="007B5149">
            <w:pPr>
              <w:jc w:val="both"/>
              <w:rPr>
                <w:b/>
                <w:bCs/>
              </w:rPr>
            </w:pPr>
            <w:r w:rsidRPr="007B5149">
              <w:rPr>
                <w:b/>
                <w:bCs/>
              </w:rPr>
              <w:t xml:space="preserve">Mikro, malý a střední podnik s historií min. 2 roky </w:t>
            </w:r>
            <w:r w:rsidRPr="007B5149">
              <w:t>viz. Specifická pravidla výzvy Technologie pro MAS (CLLD) – Výzva I</w:t>
            </w:r>
            <w:r w:rsidR="00762925">
              <w:t>I</w:t>
            </w:r>
            <w:r w:rsidRPr="007B5149">
              <w:t>.</w:t>
            </w:r>
          </w:p>
        </w:tc>
      </w:tr>
      <w:tr w:rsidR="007B5149" w14:paraId="7E5E0008" w14:textId="77777777" w:rsidTr="00266F59">
        <w:tc>
          <w:tcPr>
            <w:tcW w:w="3256" w:type="dxa"/>
          </w:tcPr>
          <w:p w14:paraId="2E03D42E" w14:textId="7316BC6E" w:rsidR="007B5149" w:rsidRPr="00266F59" w:rsidRDefault="007B5149">
            <w:r>
              <w:t>Indikátory</w:t>
            </w:r>
          </w:p>
        </w:tc>
        <w:tc>
          <w:tcPr>
            <w:tcW w:w="5806" w:type="dxa"/>
          </w:tcPr>
          <w:p w14:paraId="2676D67B" w14:textId="77777777" w:rsidR="007B5149" w:rsidRPr="007B5149" w:rsidRDefault="007B5149" w:rsidP="007B5149">
            <w:pPr>
              <w:jc w:val="both"/>
              <w:rPr>
                <w:b/>
                <w:bCs/>
              </w:rPr>
            </w:pPr>
            <w:r w:rsidRPr="007B5149">
              <w:rPr>
                <w:b/>
                <w:bCs/>
              </w:rPr>
              <w:t>Povinné k výběru</w:t>
            </w:r>
          </w:p>
          <w:p w14:paraId="18F00127" w14:textId="351945C9" w:rsidR="00954AA8" w:rsidRDefault="00954AA8" w:rsidP="00954AA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107002 Přidaná hodnota</w:t>
            </w:r>
          </w:p>
          <w:p w14:paraId="4A68FF32" w14:textId="2A8EE510" w:rsidR="00954AA8" w:rsidRDefault="00954AA8" w:rsidP="00954AA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107031 Podniky s vyšším obratem</w:t>
            </w:r>
          </w:p>
          <w:p w14:paraId="39130CB0" w14:textId="2596F2A2" w:rsidR="00954AA8" w:rsidRDefault="00954AA8" w:rsidP="00954AA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107501 Obrat</w:t>
            </w:r>
          </w:p>
          <w:p w14:paraId="380EE99A" w14:textId="44145C4E" w:rsidR="007B5149" w:rsidRDefault="00954AA8" w:rsidP="00954AA8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101022 Podniky podpořené granty</w:t>
            </w:r>
          </w:p>
          <w:p w14:paraId="4C08628C" w14:textId="77777777" w:rsidR="00954AA8" w:rsidRPr="007B5149" w:rsidRDefault="00954AA8" w:rsidP="007B5149">
            <w:pPr>
              <w:jc w:val="both"/>
            </w:pPr>
          </w:p>
          <w:p w14:paraId="2F248646" w14:textId="77777777" w:rsidR="007B5149" w:rsidRPr="007B5149" w:rsidRDefault="007B5149" w:rsidP="007B5149">
            <w:pPr>
              <w:jc w:val="both"/>
              <w:rPr>
                <w:b/>
                <w:bCs/>
              </w:rPr>
            </w:pPr>
            <w:r w:rsidRPr="007B5149">
              <w:rPr>
                <w:b/>
                <w:bCs/>
              </w:rPr>
              <w:t>Povinné k naplnění</w:t>
            </w:r>
          </w:p>
          <w:p w14:paraId="6BFA0AD9" w14:textId="77777777" w:rsidR="007B5149" w:rsidRDefault="00954AA8" w:rsidP="00954AA8">
            <w:pPr>
              <w:pStyle w:val="Odstavecseseznamem"/>
              <w:numPr>
                <w:ilvl w:val="0"/>
                <w:numId w:val="2"/>
              </w:numPr>
              <w:jc w:val="both"/>
            </w:pPr>
            <w:r w:rsidRPr="00954AA8">
              <w:t>243010 Počet instalovaných technologi</w:t>
            </w:r>
            <w:r>
              <w:t>í</w:t>
            </w:r>
          </w:p>
          <w:p w14:paraId="5C9DBC02" w14:textId="77777777" w:rsidR="00954AA8" w:rsidRDefault="00954AA8" w:rsidP="00954AA8">
            <w:pPr>
              <w:jc w:val="both"/>
            </w:pPr>
          </w:p>
          <w:p w14:paraId="490B8599" w14:textId="5A11169F" w:rsidR="00954AA8" w:rsidRDefault="00954AA8" w:rsidP="00954AA8">
            <w:pPr>
              <w:jc w:val="both"/>
            </w:pPr>
            <w:r>
              <w:t xml:space="preserve">Více informací viz text výzvy na </w:t>
            </w:r>
            <w:hyperlink r:id="rId7" w:history="1">
              <w:r w:rsidRPr="007B3238">
                <w:rPr>
                  <w:rStyle w:val="Hypertextovodkaz"/>
                </w:rPr>
                <w:t>https://optak.gov.cz/technologie-pro-mas-clld-vyzva-ii/a-610/</w:t>
              </w:r>
            </w:hyperlink>
          </w:p>
          <w:p w14:paraId="676FDA03" w14:textId="77777777" w:rsidR="00954AA8" w:rsidRDefault="00954AA8" w:rsidP="00954AA8">
            <w:pPr>
              <w:jc w:val="both"/>
            </w:pPr>
          </w:p>
          <w:p w14:paraId="63EFB775" w14:textId="1716196D" w:rsidR="00954AA8" w:rsidRPr="007B5149" w:rsidRDefault="00954AA8" w:rsidP="00954AA8">
            <w:pPr>
              <w:jc w:val="both"/>
            </w:pPr>
          </w:p>
        </w:tc>
      </w:tr>
      <w:tr w:rsidR="007B5149" w14:paraId="3E72A1E4" w14:textId="77777777" w:rsidTr="00266F59">
        <w:tc>
          <w:tcPr>
            <w:tcW w:w="3256" w:type="dxa"/>
          </w:tcPr>
          <w:p w14:paraId="439FBB10" w14:textId="08CE9331" w:rsidR="007B5149" w:rsidRPr="00266F59" w:rsidRDefault="007B5149">
            <w:r w:rsidRPr="007B5149">
              <w:t>Provádění změn výzvy</w:t>
            </w:r>
          </w:p>
        </w:tc>
        <w:tc>
          <w:tcPr>
            <w:tcW w:w="5806" w:type="dxa"/>
          </w:tcPr>
          <w:p w14:paraId="61D834E8" w14:textId="697BD4D1" w:rsidR="007B5149" w:rsidRPr="00266F59" w:rsidRDefault="007B5149" w:rsidP="007B5149">
            <w:pPr>
              <w:jc w:val="both"/>
              <w:rPr>
                <w:b/>
                <w:bCs/>
              </w:rPr>
            </w:pPr>
            <w:r w:rsidRPr="007B5149">
              <w:rPr>
                <w:b/>
                <w:bCs/>
              </w:rPr>
              <w:t>Viz Příloha č.2 – Interní postupy MAS</w:t>
            </w:r>
            <w:r>
              <w:rPr>
                <w:b/>
                <w:bCs/>
              </w:rPr>
              <w:t xml:space="preserve"> Blanský les – Netolicko o.p.s.</w:t>
            </w:r>
            <w:r w:rsidRPr="007B5149">
              <w:rPr>
                <w:b/>
                <w:bCs/>
              </w:rPr>
              <w:t xml:space="preserve"> pro OP TAK 2021-2027, </w:t>
            </w:r>
            <w:r>
              <w:rPr>
                <w:b/>
                <w:bCs/>
              </w:rPr>
              <w:t>platná verze</w:t>
            </w:r>
            <w:r w:rsidR="005C34D7">
              <w:rPr>
                <w:b/>
                <w:bCs/>
              </w:rPr>
              <w:t>, tzn. revize č. 1</w:t>
            </w:r>
          </w:p>
        </w:tc>
      </w:tr>
      <w:tr w:rsidR="007B5149" w14:paraId="0196F735" w14:textId="77777777" w:rsidTr="00266F59">
        <w:tc>
          <w:tcPr>
            <w:tcW w:w="3256" w:type="dxa"/>
          </w:tcPr>
          <w:p w14:paraId="58E2AE8E" w14:textId="066D5977" w:rsidR="007B5149" w:rsidRPr="00266F59" w:rsidRDefault="007B5149">
            <w:r w:rsidRPr="007B5149">
              <w:t>Kritéria pro hodnocení projektů</w:t>
            </w:r>
          </w:p>
        </w:tc>
        <w:tc>
          <w:tcPr>
            <w:tcW w:w="5806" w:type="dxa"/>
          </w:tcPr>
          <w:p w14:paraId="0B4F7061" w14:textId="018651C2" w:rsidR="007B5149" w:rsidRPr="00266F59" w:rsidRDefault="007B5149" w:rsidP="007B5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Viz příloha č. 3 </w:t>
            </w:r>
          </w:p>
        </w:tc>
      </w:tr>
      <w:tr w:rsidR="007B5149" w14:paraId="7DCF3303" w14:textId="77777777" w:rsidTr="00266F59">
        <w:tc>
          <w:tcPr>
            <w:tcW w:w="3256" w:type="dxa"/>
          </w:tcPr>
          <w:p w14:paraId="60E540E1" w14:textId="6A9DC10D" w:rsidR="007B5149" w:rsidRPr="00266F59" w:rsidRDefault="007B5149">
            <w:r w:rsidRPr="007B5149">
              <w:t>Forma a způsob podání projektových záměrů</w:t>
            </w:r>
          </w:p>
        </w:tc>
        <w:tc>
          <w:tcPr>
            <w:tcW w:w="5806" w:type="dxa"/>
          </w:tcPr>
          <w:p w14:paraId="6C84B877" w14:textId="6F76B978" w:rsidR="00377014" w:rsidRDefault="00377014" w:rsidP="007B514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Žadatelé zašlou </w:t>
            </w:r>
            <w:r w:rsidR="00181398">
              <w:rPr>
                <w:b/>
                <w:bCs/>
              </w:rPr>
              <w:t>vyplněný podnikatelský záměr (</w:t>
            </w:r>
            <w:r w:rsidR="00181398" w:rsidRPr="007B5149">
              <w:rPr>
                <w:b/>
                <w:bCs/>
              </w:rPr>
              <w:t>Příloh</w:t>
            </w:r>
            <w:r w:rsidR="00181398">
              <w:rPr>
                <w:b/>
                <w:bCs/>
              </w:rPr>
              <w:t>a</w:t>
            </w:r>
            <w:r w:rsidR="00181398" w:rsidRPr="007B5149">
              <w:rPr>
                <w:b/>
                <w:bCs/>
              </w:rPr>
              <w:t xml:space="preserve"> č.1 </w:t>
            </w:r>
            <w:r w:rsidR="00181398">
              <w:rPr>
                <w:b/>
                <w:bCs/>
              </w:rPr>
              <w:t>Osnova podnikatelského</w:t>
            </w:r>
            <w:r w:rsidR="00181398" w:rsidRPr="007B5149">
              <w:rPr>
                <w:b/>
                <w:bCs/>
              </w:rPr>
              <w:t xml:space="preserve"> záměru </w:t>
            </w:r>
            <w:r w:rsidR="00181398">
              <w:rPr>
                <w:b/>
                <w:bCs/>
              </w:rPr>
              <w:t>OP TAK IV</w:t>
            </w:r>
            <w:r w:rsidR="00181398">
              <w:rPr>
                <w:b/>
                <w:bCs/>
              </w:rPr>
              <w:t>)</w:t>
            </w:r>
            <w:r w:rsidR="00181398">
              <w:rPr>
                <w:b/>
                <w:bCs/>
              </w:rPr>
              <w:t xml:space="preserve"> </w:t>
            </w:r>
            <w:r w:rsidR="00181398">
              <w:rPr>
                <w:b/>
                <w:bCs/>
              </w:rPr>
              <w:t xml:space="preserve">včetně relevantních příloh </w:t>
            </w:r>
            <w:r>
              <w:rPr>
                <w:b/>
                <w:bCs/>
              </w:rPr>
              <w:t xml:space="preserve">na e-mail </w:t>
            </w:r>
            <w:hyperlink r:id="rId8" w:history="1">
              <w:r w:rsidR="005C34D7" w:rsidRPr="00A12BAD">
                <w:rPr>
                  <w:rStyle w:val="Hypertextovodkaz"/>
                  <w:b/>
                  <w:bCs/>
                  <w:highlight w:val="yellow"/>
                </w:rPr>
                <w:t>miskei</w:t>
              </w:r>
              <w:r w:rsidR="005C34D7" w:rsidRPr="00A12BAD">
                <w:rPr>
                  <w:rStyle w:val="Hypertextovodkaz"/>
                  <w:rFonts w:ascii="Arial" w:hAnsi="Arial" w:cs="Arial"/>
                  <w:b/>
                  <w:bCs/>
                  <w:highlight w:val="yellow"/>
                </w:rPr>
                <w:t>@</w:t>
              </w:r>
              <w:r w:rsidR="005C34D7" w:rsidRPr="00A12BAD">
                <w:rPr>
                  <w:rStyle w:val="Hypertextovodkaz"/>
                  <w:b/>
                  <w:bCs/>
                  <w:highlight w:val="yellow"/>
                </w:rPr>
                <w:t>masbln.cz</w:t>
              </w:r>
            </w:hyperlink>
          </w:p>
          <w:p w14:paraId="1DC448A3" w14:textId="77777777" w:rsidR="00181398" w:rsidRDefault="00181398" w:rsidP="007B5149">
            <w:pPr>
              <w:jc w:val="both"/>
              <w:rPr>
                <w:b/>
                <w:bCs/>
              </w:rPr>
            </w:pPr>
          </w:p>
          <w:p w14:paraId="55F6F2D8" w14:textId="7C23EEE6" w:rsidR="007B5149" w:rsidRPr="00266F59" w:rsidRDefault="00377014" w:rsidP="007B5149">
            <w:pPr>
              <w:jc w:val="both"/>
              <w:rPr>
                <w:b/>
                <w:bCs/>
              </w:rPr>
            </w:pPr>
            <w:r w:rsidRPr="00377014">
              <w:rPr>
                <w:b/>
                <w:bCs/>
                <w:highlight w:val="yellow"/>
              </w:rPr>
              <w:t xml:space="preserve">POZOR: </w:t>
            </w:r>
            <w:r w:rsidR="00320ADE" w:rsidRPr="00377014">
              <w:rPr>
                <w:b/>
                <w:bCs/>
                <w:highlight w:val="yellow"/>
              </w:rPr>
              <w:t xml:space="preserve">SOUČÁSTÍ PODNIKATELSKÉHO ZÁMĚRU PŘEDLOŽENÉHO NA MAS BUDOU </w:t>
            </w:r>
            <w:r w:rsidRPr="00377014">
              <w:rPr>
                <w:b/>
                <w:bCs/>
                <w:highlight w:val="yellow"/>
              </w:rPr>
              <w:t>DVĚ INDIKATIVNÍ CENOVÉ NABÍDKY KE KAŽDÉ POŘIZOVANÉ POLOŽCE ROZPOČTU, VYJMA NEPŘÍMÝCH NÁKLADŮ</w:t>
            </w:r>
          </w:p>
        </w:tc>
      </w:tr>
      <w:tr w:rsidR="007B5149" w14:paraId="384EC4C8" w14:textId="77777777" w:rsidTr="00266F59">
        <w:tc>
          <w:tcPr>
            <w:tcW w:w="3256" w:type="dxa"/>
          </w:tcPr>
          <w:p w14:paraId="6816FAFC" w14:textId="7EC161FB" w:rsidR="007B5149" w:rsidRPr="00266F59" w:rsidRDefault="007B5149">
            <w:r w:rsidRPr="007B5149">
              <w:t>Odkaz na výzvu ŘO OP TAK a jejích příloh vč. Pravidel pro žadatele a příjemce z OP-TAK – obecná a zvláštní část</w:t>
            </w:r>
          </w:p>
        </w:tc>
        <w:tc>
          <w:tcPr>
            <w:tcW w:w="5806" w:type="dxa"/>
          </w:tcPr>
          <w:p w14:paraId="6E1B3A7D" w14:textId="48CECCF9" w:rsidR="007B5149" w:rsidRDefault="00377014" w:rsidP="007B5149">
            <w:pPr>
              <w:jc w:val="both"/>
              <w:rPr>
                <w:b/>
                <w:bCs/>
              </w:rPr>
            </w:pPr>
            <w:hyperlink r:id="rId9" w:history="1">
              <w:r w:rsidRPr="007B3238">
                <w:rPr>
                  <w:rStyle w:val="Hypertextovodkaz"/>
                  <w:b/>
                  <w:bCs/>
                </w:rPr>
                <w:t>https://optak.gov.cz/UserFiles/File/1775551477text-v-zvy-technologie-pro-mas-clld-v-zva-ii.pdf</w:t>
              </w:r>
            </w:hyperlink>
          </w:p>
          <w:p w14:paraId="54A77C0C" w14:textId="4FC2FB45" w:rsidR="00377014" w:rsidRPr="00266F59" w:rsidRDefault="00377014" w:rsidP="007B5149">
            <w:pPr>
              <w:jc w:val="both"/>
              <w:rPr>
                <w:b/>
                <w:bCs/>
              </w:rPr>
            </w:pPr>
          </w:p>
        </w:tc>
      </w:tr>
      <w:tr w:rsidR="007B5149" w14:paraId="3BAB2533" w14:textId="77777777" w:rsidTr="00266F59">
        <w:tc>
          <w:tcPr>
            <w:tcW w:w="3256" w:type="dxa"/>
          </w:tcPr>
          <w:p w14:paraId="621DCD28" w14:textId="28408FA0" w:rsidR="007B5149" w:rsidRPr="00266F59" w:rsidRDefault="007B5149">
            <w:r w:rsidRPr="007B5149">
              <w:t xml:space="preserve">Odkaz na SCLLD MAS </w:t>
            </w:r>
            <w:r>
              <w:t>Blanský les – Netolicko o.p.s.</w:t>
            </w:r>
          </w:p>
        </w:tc>
        <w:tc>
          <w:tcPr>
            <w:tcW w:w="5806" w:type="dxa"/>
          </w:tcPr>
          <w:p w14:paraId="406B9D0D" w14:textId="6A0EEF4A" w:rsidR="007B5149" w:rsidRDefault="00377014" w:rsidP="007B5149">
            <w:pPr>
              <w:jc w:val="both"/>
            </w:pPr>
            <w:hyperlink r:id="rId10" w:history="1">
              <w:r w:rsidRPr="007B3238">
                <w:rPr>
                  <w:rStyle w:val="Hypertextovodkaz"/>
                </w:rPr>
                <w:t>https://masbln.cz/strategie-mas_sclld-2021-2027</w:t>
              </w:r>
            </w:hyperlink>
          </w:p>
          <w:p w14:paraId="2C545E1C" w14:textId="61FA1C7D" w:rsidR="00377014" w:rsidRPr="007B5149" w:rsidRDefault="00377014" w:rsidP="007B5149">
            <w:pPr>
              <w:jc w:val="both"/>
            </w:pPr>
          </w:p>
        </w:tc>
      </w:tr>
      <w:tr w:rsidR="007B5149" w14:paraId="57254351" w14:textId="77777777" w:rsidTr="00266F59">
        <w:tc>
          <w:tcPr>
            <w:tcW w:w="3256" w:type="dxa"/>
          </w:tcPr>
          <w:p w14:paraId="5B5DF904" w14:textId="01066355" w:rsidR="007B5149" w:rsidRPr="00266F59" w:rsidRDefault="007B5149">
            <w:r w:rsidRPr="007B5149">
              <w:t>Kontakty pro poskytování informací</w:t>
            </w:r>
          </w:p>
        </w:tc>
        <w:tc>
          <w:tcPr>
            <w:tcW w:w="5806" w:type="dxa"/>
          </w:tcPr>
          <w:p w14:paraId="404D2B26" w14:textId="77777777" w:rsidR="007B5149" w:rsidRDefault="007B5149" w:rsidP="007B5149">
            <w:pPr>
              <w:jc w:val="both"/>
              <w:rPr>
                <w:b/>
                <w:bCs/>
              </w:rPr>
            </w:pPr>
            <w:r w:rsidRPr="007B5149">
              <w:rPr>
                <w:b/>
                <w:bCs/>
              </w:rPr>
              <w:t xml:space="preserve">Adresa a kontaktní místo vyhlašovatele: </w:t>
            </w:r>
          </w:p>
          <w:p w14:paraId="695D3F43" w14:textId="6FAE4142" w:rsidR="00BB3803" w:rsidRDefault="007B5149" w:rsidP="007B5149">
            <w:pPr>
              <w:jc w:val="both"/>
            </w:pPr>
            <w:r w:rsidRPr="007B5149">
              <w:t xml:space="preserve">Mírové náměstí 208, 384 11 Netolice. Kontaktní osoba pro OP TAK: Ing. </w:t>
            </w:r>
            <w:r w:rsidR="00762925">
              <w:t xml:space="preserve">Tereza Miškei, </w:t>
            </w:r>
            <w:hyperlink r:id="rId11" w:history="1">
              <w:r w:rsidR="00BB3803" w:rsidRPr="007B3238">
                <w:rPr>
                  <w:rStyle w:val="Hypertextovodkaz"/>
                </w:rPr>
                <w:t>miskei</w:t>
              </w:r>
              <w:r w:rsidR="00BB3803" w:rsidRPr="007B3238">
                <w:rPr>
                  <w:rStyle w:val="Hypertextovodkaz"/>
                  <w:rFonts w:ascii="Arial" w:hAnsi="Arial" w:cs="Arial"/>
                </w:rPr>
                <w:t>@</w:t>
              </w:r>
              <w:r w:rsidR="00BB3803" w:rsidRPr="007B3238">
                <w:rPr>
                  <w:rStyle w:val="Hypertextovodkaz"/>
                </w:rPr>
                <w:t>masbln.cz</w:t>
              </w:r>
            </w:hyperlink>
            <w:r w:rsidR="00BB3803">
              <w:t xml:space="preserve"> </w:t>
            </w:r>
            <w:r w:rsidR="00762925">
              <w:t>, 608 150</w:t>
            </w:r>
            <w:r w:rsidR="00BB3803">
              <w:t> </w:t>
            </w:r>
            <w:r w:rsidR="00762925">
              <w:t>317</w:t>
            </w:r>
          </w:p>
          <w:p w14:paraId="3F270630" w14:textId="0C1CC77F" w:rsidR="00BB3803" w:rsidRPr="007B5149" w:rsidRDefault="00BB3803" w:rsidP="007B5149">
            <w:pPr>
              <w:jc w:val="both"/>
            </w:pPr>
          </w:p>
        </w:tc>
      </w:tr>
      <w:tr w:rsidR="00FE7BE9" w14:paraId="79F43068" w14:textId="77777777" w:rsidTr="004107D7">
        <w:tc>
          <w:tcPr>
            <w:tcW w:w="9062" w:type="dxa"/>
            <w:gridSpan w:val="2"/>
          </w:tcPr>
          <w:p w14:paraId="4B543EA5" w14:textId="06402D51" w:rsidR="00FE7BE9" w:rsidRPr="007B5149" w:rsidRDefault="00FE7BE9" w:rsidP="007B5149">
            <w:pPr>
              <w:jc w:val="both"/>
              <w:rPr>
                <w:b/>
                <w:bCs/>
              </w:rPr>
            </w:pPr>
            <w:r w:rsidRPr="007B5149">
              <w:rPr>
                <w:b/>
                <w:bCs/>
              </w:rPr>
              <w:t>SEZNAM PŘÍLOH</w:t>
            </w:r>
          </w:p>
        </w:tc>
      </w:tr>
      <w:tr w:rsidR="00FE7BE9" w14:paraId="0243C877" w14:textId="77777777" w:rsidTr="009A075D">
        <w:tc>
          <w:tcPr>
            <w:tcW w:w="3256" w:type="dxa"/>
          </w:tcPr>
          <w:p w14:paraId="3F59BB60" w14:textId="11215B5D" w:rsidR="00FE7BE9" w:rsidRPr="00266F59" w:rsidRDefault="00FE7BE9" w:rsidP="00FE7BE9">
            <w:pPr>
              <w:jc w:val="center"/>
            </w:pPr>
            <w:r>
              <w:t>1</w:t>
            </w:r>
          </w:p>
        </w:tc>
        <w:tc>
          <w:tcPr>
            <w:tcW w:w="5806" w:type="dxa"/>
          </w:tcPr>
          <w:p w14:paraId="13412E22" w14:textId="77777777" w:rsidR="00FE7BE9" w:rsidRDefault="00FE7BE9" w:rsidP="009A075D">
            <w:pPr>
              <w:jc w:val="both"/>
              <w:rPr>
                <w:b/>
                <w:bCs/>
              </w:rPr>
            </w:pPr>
            <w:r w:rsidRPr="00FE7BE9">
              <w:rPr>
                <w:b/>
                <w:bCs/>
              </w:rPr>
              <w:t xml:space="preserve">Příloha č.1 </w:t>
            </w:r>
            <w:r w:rsidR="00762925">
              <w:rPr>
                <w:b/>
                <w:bCs/>
              </w:rPr>
              <w:t>–</w:t>
            </w:r>
            <w:r w:rsidR="00B42E96">
              <w:rPr>
                <w:b/>
                <w:bCs/>
              </w:rPr>
              <w:t xml:space="preserve"> </w:t>
            </w:r>
            <w:r w:rsidR="00762925">
              <w:rPr>
                <w:b/>
                <w:bCs/>
              </w:rPr>
              <w:t>Osnova podnikatelského záměru</w:t>
            </w:r>
            <w:r w:rsidRPr="00FE7BE9">
              <w:rPr>
                <w:b/>
                <w:bCs/>
              </w:rPr>
              <w:t xml:space="preserve"> OP TAK</w:t>
            </w:r>
            <w:r w:rsidR="006312F6">
              <w:rPr>
                <w:b/>
                <w:bCs/>
              </w:rPr>
              <w:t xml:space="preserve"> </w:t>
            </w:r>
            <w:r w:rsidR="00762925">
              <w:rPr>
                <w:b/>
                <w:bCs/>
              </w:rPr>
              <w:t>IV</w:t>
            </w:r>
          </w:p>
          <w:p w14:paraId="54467C1F" w14:textId="77777777" w:rsidR="003E17FA" w:rsidRDefault="0081205E" w:rsidP="009A075D">
            <w:pPr>
              <w:jc w:val="both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 xml:space="preserve">POZOR: </w:t>
            </w:r>
          </w:p>
          <w:p w14:paraId="52E4CBA0" w14:textId="2F22F7FC" w:rsidR="0081205E" w:rsidRDefault="003E17FA" w:rsidP="009A075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 xml:space="preserve">1. </w:t>
            </w:r>
            <w:r w:rsidR="0081205E" w:rsidRPr="00377014">
              <w:rPr>
                <w:b/>
                <w:bCs/>
                <w:highlight w:val="yellow"/>
              </w:rPr>
              <w:t xml:space="preserve">SOUČÁSTÍ PODNIKATELSKÉHO ZÁMĚRU PŘEDLOŽENÉHO NA MAS BUDOU DVĚ INDIKATIVNÍ CENOVÉ NABÍDKY KE KAŽDÉ POŘIZOVANÉ POLOŽCE ROZPOČTU, VYJMA </w:t>
            </w:r>
            <w:r w:rsidR="0081205E" w:rsidRPr="00377014">
              <w:rPr>
                <w:b/>
                <w:bCs/>
                <w:highlight w:val="yellow"/>
              </w:rPr>
              <w:lastRenderedPageBreak/>
              <w:t xml:space="preserve">NEPŘÍMÝCH </w:t>
            </w:r>
            <w:r w:rsidR="0081205E" w:rsidRPr="003E17FA">
              <w:rPr>
                <w:b/>
                <w:bCs/>
                <w:highlight w:val="yellow"/>
              </w:rPr>
              <w:t>NÁKLADŮ</w:t>
            </w:r>
            <w:r w:rsidR="0081205E" w:rsidRPr="003E17FA">
              <w:rPr>
                <w:b/>
                <w:bCs/>
                <w:highlight w:val="yellow"/>
              </w:rPr>
              <w:t xml:space="preserve"> – NABÍDKY MUSÍ OBSAHOVAT POPIS DATOVÉ INTEGRACE POŘIZOVANÉHO TECHNOLOGICKÉHO ZAŘÍZENÍ A VYBAVENÍ </w:t>
            </w:r>
            <w:r w:rsidRPr="003E17FA">
              <w:rPr>
                <w:b/>
                <w:bCs/>
                <w:highlight w:val="yellow"/>
              </w:rPr>
              <w:t>S NADŘAZENÝM IS</w:t>
            </w:r>
            <w:r>
              <w:rPr>
                <w:b/>
                <w:bCs/>
              </w:rPr>
              <w:t>.</w:t>
            </w:r>
          </w:p>
          <w:p w14:paraId="657D8759" w14:textId="77777777" w:rsidR="003E17FA" w:rsidRDefault="003E17FA" w:rsidP="009A075D">
            <w:pPr>
              <w:jc w:val="both"/>
              <w:rPr>
                <w:b/>
                <w:bCs/>
              </w:rPr>
            </w:pPr>
          </w:p>
          <w:p w14:paraId="7C5D67E8" w14:textId="36EFF8A7" w:rsidR="003E17FA" w:rsidRPr="003E17FA" w:rsidRDefault="003E17FA" w:rsidP="003E17FA">
            <w:pPr>
              <w:rPr>
                <w:b/>
                <w:bCs/>
              </w:rPr>
            </w:pPr>
            <w:r w:rsidRPr="003E17FA">
              <w:rPr>
                <w:b/>
                <w:bCs/>
                <w:highlight w:val="yellow"/>
              </w:rPr>
              <w:t>2. V RÁMCI AKTIVITY AUTOMATIZACE = POŘÍZENÍ AUTOMATIZOVANÝCH VÝROBNÍCH DTROJŮ, ŽADATELEM DOLOŽENÉ INDIKATIVNÍ CENOVÉ NABÍDKY MUSÍ POSKYTOVAT JEDNOZNAČNOU OPORU PRO KONSTATOVÁNÍ DOSTATEČNÉ MÍRY AUTOMATIZACE ALESPOŇ JEDNOHO Z ÚKONŮ ZAHÁJENÍ, PŘERUŠENÍ NEBO ZASTAVENÍ PROCESU.</w:t>
            </w:r>
          </w:p>
          <w:p w14:paraId="707637B3" w14:textId="26683BA0" w:rsidR="003E17FA" w:rsidRPr="00266F59" w:rsidRDefault="003E17FA" w:rsidP="009A075D">
            <w:pPr>
              <w:jc w:val="both"/>
              <w:rPr>
                <w:b/>
                <w:bCs/>
              </w:rPr>
            </w:pPr>
          </w:p>
        </w:tc>
      </w:tr>
      <w:tr w:rsidR="00FE7BE9" w14:paraId="44B93B36" w14:textId="77777777" w:rsidTr="009A075D">
        <w:tc>
          <w:tcPr>
            <w:tcW w:w="3256" w:type="dxa"/>
          </w:tcPr>
          <w:p w14:paraId="135EC1D5" w14:textId="47BAC2F8" w:rsidR="00FE7BE9" w:rsidRPr="00266F59" w:rsidRDefault="00FE7BE9" w:rsidP="00FE7BE9">
            <w:pPr>
              <w:jc w:val="center"/>
            </w:pPr>
            <w:r>
              <w:lastRenderedPageBreak/>
              <w:t>2</w:t>
            </w:r>
          </w:p>
        </w:tc>
        <w:tc>
          <w:tcPr>
            <w:tcW w:w="5806" w:type="dxa"/>
          </w:tcPr>
          <w:p w14:paraId="353EC931" w14:textId="23FFFDB8" w:rsidR="00FE7BE9" w:rsidRPr="00266F59" w:rsidRDefault="00FE7BE9" w:rsidP="009A075D">
            <w:pPr>
              <w:jc w:val="both"/>
              <w:rPr>
                <w:b/>
                <w:bCs/>
              </w:rPr>
            </w:pPr>
            <w:r w:rsidRPr="00FE7BE9">
              <w:rPr>
                <w:b/>
                <w:bCs/>
              </w:rPr>
              <w:t xml:space="preserve">Příloha č.2 </w:t>
            </w:r>
            <w:r w:rsidR="00B42E96">
              <w:rPr>
                <w:b/>
                <w:bCs/>
              </w:rPr>
              <w:t>-</w:t>
            </w:r>
            <w:r w:rsidRPr="00FE7BE9">
              <w:rPr>
                <w:b/>
                <w:bCs/>
              </w:rPr>
              <w:t xml:space="preserve"> Interní postupy MAS </w:t>
            </w:r>
            <w:r>
              <w:rPr>
                <w:b/>
                <w:bCs/>
              </w:rPr>
              <w:t>Blanský les – Netolicko o.p.s.</w:t>
            </w:r>
            <w:r w:rsidRPr="00FE7BE9">
              <w:rPr>
                <w:b/>
                <w:bCs/>
              </w:rPr>
              <w:t xml:space="preserve"> pro OP TAK 2021-2027, </w:t>
            </w:r>
            <w:r w:rsidR="005C34D7" w:rsidRPr="005C34D7">
              <w:rPr>
                <w:b/>
                <w:bCs/>
              </w:rPr>
              <w:t>revize č.1</w:t>
            </w:r>
            <w:r w:rsidRPr="005C34D7">
              <w:rPr>
                <w:b/>
                <w:bCs/>
              </w:rPr>
              <w:t xml:space="preserve">, platnost od </w:t>
            </w:r>
            <w:r w:rsidR="00377014" w:rsidRPr="005C34D7">
              <w:rPr>
                <w:b/>
                <w:bCs/>
              </w:rPr>
              <w:t>24.6.2026</w:t>
            </w:r>
          </w:p>
        </w:tc>
      </w:tr>
      <w:tr w:rsidR="00FE7BE9" w14:paraId="6299E820" w14:textId="77777777" w:rsidTr="009A075D">
        <w:tc>
          <w:tcPr>
            <w:tcW w:w="3256" w:type="dxa"/>
          </w:tcPr>
          <w:p w14:paraId="5BE62AE4" w14:textId="08C9EC21" w:rsidR="00FE7BE9" w:rsidRPr="00266F59" w:rsidRDefault="00FE7BE9" w:rsidP="00FE7BE9">
            <w:pPr>
              <w:jc w:val="center"/>
            </w:pPr>
            <w:r>
              <w:t>3</w:t>
            </w:r>
          </w:p>
        </w:tc>
        <w:tc>
          <w:tcPr>
            <w:tcW w:w="5806" w:type="dxa"/>
          </w:tcPr>
          <w:p w14:paraId="28085461" w14:textId="3CD0016F" w:rsidR="00FE7BE9" w:rsidRPr="00266F59" w:rsidRDefault="00FE7BE9" w:rsidP="009A075D">
            <w:pPr>
              <w:jc w:val="both"/>
              <w:rPr>
                <w:b/>
                <w:bCs/>
              </w:rPr>
            </w:pPr>
            <w:r w:rsidRPr="00FE7BE9">
              <w:rPr>
                <w:b/>
                <w:bCs/>
              </w:rPr>
              <w:t xml:space="preserve">Příloha č.3 </w:t>
            </w:r>
            <w:r w:rsidR="00817709">
              <w:rPr>
                <w:b/>
                <w:bCs/>
              </w:rPr>
              <w:t>–</w:t>
            </w:r>
            <w:r w:rsidRPr="00FE7BE9">
              <w:rPr>
                <w:b/>
                <w:bCs/>
              </w:rPr>
              <w:t xml:space="preserve"> Kritéria</w:t>
            </w:r>
            <w:r w:rsidR="00817709">
              <w:rPr>
                <w:b/>
                <w:bCs/>
              </w:rPr>
              <w:t xml:space="preserve"> pro hodnocení</w:t>
            </w:r>
            <w:r w:rsidRPr="00FE7BE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MAS Blanský les - Netolicko</w:t>
            </w:r>
            <w:r w:rsidRPr="00FE7BE9">
              <w:rPr>
                <w:b/>
                <w:bCs/>
              </w:rPr>
              <w:t xml:space="preserve"> - OP TAK I</w:t>
            </w:r>
            <w:r w:rsidR="00762925">
              <w:rPr>
                <w:b/>
                <w:bCs/>
              </w:rPr>
              <w:t>V</w:t>
            </w:r>
          </w:p>
        </w:tc>
      </w:tr>
    </w:tbl>
    <w:p w14:paraId="1A20F6E7" w14:textId="77777777" w:rsidR="00EA0DF8" w:rsidRDefault="00EA0DF8"/>
    <w:sectPr w:rsidR="00EA0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582C"/>
    <w:multiLevelType w:val="hybridMultilevel"/>
    <w:tmpl w:val="B8B8E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461C8"/>
    <w:multiLevelType w:val="hybridMultilevel"/>
    <w:tmpl w:val="E1D2E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84479">
    <w:abstractNumId w:val="1"/>
  </w:num>
  <w:num w:numId="2" w16cid:durableId="244994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C2"/>
    <w:rsid w:val="000459C2"/>
    <w:rsid w:val="000C0BF9"/>
    <w:rsid w:val="00181398"/>
    <w:rsid w:val="001F2786"/>
    <w:rsid w:val="00266F59"/>
    <w:rsid w:val="002E37A5"/>
    <w:rsid w:val="00320ADE"/>
    <w:rsid w:val="00374401"/>
    <w:rsid w:val="00377014"/>
    <w:rsid w:val="003A6462"/>
    <w:rsid w:val="003E17FA"/>
    <w:rsid w:val="00427EC8"/>
    <w:rsid w:val="0051732E"/>
    <w:rsid w:val="005C34D7"/>
    <w:rsid w:val="006312F6"/>
    <w:rsid w:val="0068304C"/>
    <w:rsid w:val="00731D24"/>
    <w:rsid w:val="00762925"/>
    <w:rsid w:val="00787AAB"/>
    <w:rsid w:val="007B5149"/>
    <w:rsid w:val="007E29F7"/>
    <w:rsid w:val="0081205E"/>
    <w:rsid w:val="00817709"/>
    <w:rsid w:val="00853505"/>
    <w:rsid w:val="00864FCA"/>
    <w:rsid w:val="00870458"/>
    <w:rsid w:val="00944C6B"/>
    <w:rsid w:val="00954AA8"/>
    <w:rsid w:val="00A05781"/>
    <w:rsid w:val="00AE26EA"/>
    <w:rsid w:val="00B42E96"/>
    <w:rsid w:val="00B60797"/>
    <w:rsid w:val="00B62917"/>
    <w:rsid w:val="00BB3803"/>
    <w:rsid w:val="00E55005"/>
    <w:rsid w:val="00EA0DF8"/>
    <w:rsid w:val="00F328BD"/>
    <w:rsid w:val="00F60D7C"/>
    <w:rsid w:val="00FE6D43"/>
    <w:rsid w:val="00FE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DFF9A"/>
  <w15:chartTrackingRefBased/>
  <w15:docId w15:val="{3CAC8CCE-ED12-4617-BE01-5AF6635C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2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62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7629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292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4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ei@masbln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ptak.gov.cz/technologie-pro-mas-clld-vyzva-ii/a-61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tak.gov.cz/technologie-pro-mas-clld-vyzva-ii/a-610/" TargetMode="External"/><Relationship Id="rId11" Type="http://schemas.openxmlformats.org/officeDocument/2006/relationships/hyperlink" Target="mailto:miskei@masbln.c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masbln.cz/strategie-mas_sclld-2021-2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tak.gov.cz/UserFiles/File/1775551477text-v-zvy-technologie-pro-mas-clld-v-zva-ii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BLN</dc:creator>
  <cp:keywords/>
  <dc:description/>
  <cp:lastModifiedBy>Tereza</cp:lastModifiedBy>
  <cp:revision>7</cp:revision>
  <dcterms:created xsi:type="dcterms:W3CDTF">2026-06-16T14:03:00Z</dcterms:created>
  <dcterms:modified xsi:type="dcterms:W3CDTF">2026-06-17T07:04:00Z</dcterms:modified>
</cp:coreProperties>
</file>